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F0" w:rsidRDefault="003513F0" w:rsidP="003513F0">
      <w:pPr>
        <w:spacing w:after="0"/>
        <w:jc w:val="center"/>
        <w:rPr>
          <w:rFonts w:ascii="Times New Roman" w:hAnsi="Times New Roman" w:cs="Times New Roman"/>
          <w:b/>
          <w:sz w:val="28"/>
          <w:szCs w:val="28"/>
        </w:rPr>
      </w:pPr>
      <w:r>
        <w:rPr>
          <w:rFonts w:ascii="Times New Roman" w:hAnsi="Times New Roman" w:cs="Times New Roman"/>
          <w:b/>
          <w:sz w:val="28"/>
          <w:szCs w:val="28"/>
        </w:rPr>
        <w:t>PIVOT ANIMATOR PROJECT</w:t>
      </w:r>
    </w:p>
    <w:p w:rsidR="003513F0" w:rsidRDefault="003513F0" w:rsidP="003513F0">
      <w:pPr>
        <w:spacing w:after="0"/>
        <w:rPr>
          <w:rFonts w:ascii="Times New Roman" w:hAnsi="Times New Roman" w:cs="Times New Roman"/>
          <w:b/>
          <w:sz w:val="24"/>
          <w:szCs w:val="24"/>
        </w:rPr>
      </w:pPr>
    </w:p>
    <w:p w:rsidR="003513F0" w:rsidRDefault="003513F0" w:rsidP="003513F0">
      <w:pPr>
        <w:spacing w:after="0"/>
        <w:rPr>
          <w:rFonts w:ascii="Times New Roman" w:hAnsi="Times New Roman" w:cs="Times New Roman"/>
          <w:sz w:val="24"/>
          <w:szCs w:val="24"/>
        </w:rPr>
      </w:pPr>
      <w:r>
        <w:rPr>
          <w:rFonts w:ascii="Times New Roman" w:hAnsi="Times New Roman" w:cs="Times New Roman"/>
          <w:sz w:val="24"/>
          <w:szCs w:val="24"/>
        </w:rPr>
        <w:t>Instructions:  You should pick a topic and create some type of story line with that project.  Your viewers should be able to watch your animation and figure out your story line.  You must sketch your story line out on the Pivot Animator Story Board handout.</w:t>
      </w:r>
    </w:p>
    <w:p w:rsidR="003513F0" w:rsidRDefault="003513F0" w:rsidP="003513F0">
      <w:pPr>
        <w:spacing w:after="0"/>
        <w:rPr>
          <w:rFonts w:ascii="Times New Roman" w:hAnsi="Times New Roman" w:cs="Times New Roman"/>
          <w:sz w:val="24"/>
          <w:szCs w:val="24"/>
        </w:rPr>
      </w:pPr>
    </w:p>
    <w:p w:rsidR="003513F0" w:rsidRDefault="003513F0" w:rsidP="003513F0">
      <w:pPr>
        <w:spacing w:after="0"/>
        <w:rPr>
          <w:rFonts w:ascii="Times New Roman" w:hAnsi="Times New Roman" w:cs="Times New Roman"/>
          <w:sz w:val="24"/>
          <w:szCs w:val="24"/>
        </w:rPr>
      </w:pPr>
      <w:r>
        <w:rPr>
          <w:rFonts w:ascii="Times New Roman" w:hAnsi="Times New Roman" w:cs="Times New Roman"/>
          <w:sz w:val="24"/>
          <w:szCs w:val="24"/>
        </w:rPr>
        <w:t>One square on the story board equals one frame in Pivot Animator.</w:t>
      </w:r>
      <w:r w:rsidR="00A83A6B">
        <w:rPr>
          <w:rFonts w:ascii="Times New Roman" w:hAnsi="Times New Roman" w:cs="Times New Roman"/>
          <w:sz w:val="24"/>
          <w:szCs w:val="24"/>
        </w:rPr>
        <w:t xml:space="preserve">  On your story board, you should use a new square every time there is a background change or major scene change.  One story board square could possibly be equal to several frames in Pivot Animator.  Please look at the example in Moodle in the Pivot Animator Unit.</w:t>
      </w:r>
    </w:p>
    <w:p w:rsidR="00A83A6B" w:rsidRDefault="00A83A6B" w:rsidP="003513F0">
      <w:pPr>
        <w:spacing w:after="0"/>
        <w:rPr>
          <w:rFonts w:ascii="Times New Roman" w:hAnsi="Times New Roman" w:cs="Times New Roman"/>
          <w:sz w:val="24"/>
          <w:szCs w:val="24"/>
        </w:rPr>
      </w:pPr>
    </w:p>
    <w:p w:rsidR="00A83A6B" w:rsidRDefault="00A83A6B" w:rsidP="003513F0">
      <w:pPr>
        <w:spacing w:after="0"/>
        <w:rPr>
          <w:rFonts w:ascii="Times New Roman" w:hAnsi="Times New Roman" w:cs="Times New Roman"/>
          <w:sz w:val="24"/>
          <w:szCs w:val="24"/>
        </w:rPr>
      </w:pPr>
      <w:r>
        <w:rPr>
          <w:rFonts w:ascii="Times New Roman" w:hAnsi="Times New Roman" w:cs="Times New Roman"/>
          <w:sz w:val="24"/>
          <w:szCs w:val="24"/>
        </w:rPr>
        <w:t>Please see the project requirements below.</w:t>
      </w:r>
      <w:bookmarkStart w:id="0" w:name="_GoBack"/>
      <w:bookmarkEnd w:id="0"/>
    </w:p>
    <w:p w:rsidR="00A83A6B" w:rsidRDefault="00A83A6B" w:rsidP="003513F0">
      <w:pPr>
        <w:spacing w:after="0"/>
        <w:rPr>
          <w:rFonts w:ascii="Times New Roman" w:hAnsi="Times New Roman" w:cs="Times New Roman"/>
          <w:sz w:val="24"/>
          <w:szCs w:val="24"/>
        </w:rPr>
      </w:pPr>
    </w:p>
    <w:p w:rsidR="00A83A6B" w:rsidRDefault="00A83A6B" w:rsidP="003513F0">
      <w:pPr>
        <w:spacing w:after="0"/>
        <w:rPr>
          <w:rFonts w:ascii="Times New Roman" w:hAnsi="Times New Roman" w:cs="Times New Roman"/>
          <w:sz w:val="24"/>
          <w:szCs w:val="24"/>
        </w:rPr>
      </w:pPr>
      <w:r>
        <w:rPr>
          <w:rFonts w:ascii="Times New Roman" w:hAnsi="Times New Roman" w:cs="Times New Roman"/>
          <w:sz w:val="24"/>
          <w:szCs w:val="24"/>
        </w:rPr>
        <w:t>The Microsoft Paint background must be new and cannot be anything from your storefront project.  Your animation must be school appropriate (no fighting, violence, etc…)</w:t>
      </w:r>
    </w:p>
    <w:p w:rsidR="00A83A6B" w:rsidRDefault="00A83A6B" w:rsidP="003513F0">
      <w:pPr>
        <w:spacing w:after="0"/>
        <w:rPr>
          <w:rFonts w:ascii="Times New Roman" w:hAnsi="Times New Roman" w:cs="Times New Roman"/>
          <w:sz w:val="24"/>
          <w:szCs w:val="24"/>
        </w:rPr>
      </w:pPr>
    </w:p>
    <w:p w:rsidR="00A83A6B" w:rsidRDefault="00A83A6B" w:rsidP="003513F0">
      <w:pPr>
        <w:spacing w:after="0"/>
        <w:rPr>
          <w:rFonts w:ascii="Times New Roman" w:hAnsi="Times New Roman" w:cs="Times New Roman"/>
          <w:sz w:val="24"/>
          <w:szCs w:val="24"/>
        </w:rPr>
      </w:pPr>
      <w:r>
        <w:rPr>
          <w:rFonts w:ascii="Times New Roman" w:hAnsi="Times New Roman" w:cs="Times New Roman"/>
          <w:sz w:val="24"/>
          <w:szCs w:val="24"/>
        </w:rPr>
        <w:t>Project due date: June 5</w:t>
      </w:r>
      <w:r w:rsidRPr="00A83A6B">
        <w:rPr>
          <w:rFonts w:ascii="Times New Roman" w:hAnsi="Times New Roman" w:cs="Times New Roman"/>
          <w:sz w:val="24"/>
          <w:szCs w:val="24"/>
          <w:vertAlign w:val="superscript"/>
        </w:rPr>
        <w:t>th</w:t>
      </w:r>
      <w:r>
        <w:rPr>
          <w:rFonts w:ascii="Times New Roman" w:hAnsi="Times New Roman" w:cs="Times New Roman"/>
          <w:sz w:val="24"/>
          <w:szCs w:val="24"/>
        </w:rPr>
        <w:t>, end of class period</w:t>
      </w:r>
    </w:p>
    <w:p w:rsidR="00A83A6B" w:rsidRDefault="00A83A6B" w:rsidP="003513F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163"/>
        <w:gridCol w:w="2429"/>
        <w:gridCol w:w="1999"/>
      </w:tblGrid>
      <w:tr w:rsidR="00A83A6B" w:rsidRPr="00E77073" w:rsidTr="002A51C9">
        <w:tc>
          <w:tcPr>
            <w:tcW w:w="2265" w:type="dxa"/>
            <w:shd w:val="clear" w:color="auto" w:fill="auto"/>
          </w:tcPr>
          <w:p w:rsidR="00A83A6B" w:rsidRPr="00E77073" w:rsidRDefault="00A83A6B" w:rsidP="002A51C9">
            <w:pPr>
              <w:rPr>
                <w:rFonts w:ascii="Comic Sans MS" w:hAnsi="Comic Sans MS"/>
                <w:b/>
              </w:rPr>
            </w:pPr>
            <w:r w:rsidRPr="00E77073">
              <w:rPr>
                <w:rFonts w:ascii="Comic Sans MS" w:hAnsi="Comic Sans MS"/>
                <w:b/>
              </w:rPr>
              <w:t>Criteria Used:</w:t>
            </w:r>
          </w:p>
        </w:tc>
        <w:tc>
          <w:tcPr>
            <w:tcW w:w="4592" w:type="dxa"/>
            <w:gridSpan w:val="2"/>
            <w:shd w:val="clear" w:color="auto" w:fill="auto"/>
          </w:tcPr>
          <w:p w:rsidR="00A83A6B" w:rsidRPr="00E77073" w:rsidRDefault="00A83A6B" w:rsidP="002A51C9">
            <w:pPr>
              <w:rPr>
                <w:rFonts w:ascii="Comic Sans MS" w:hAnsi="Comic Sans MS"/>
                <w:b/>
              </w:rPr>
            </w:pPr>
            <w:r w:rsidRPr="00E77073">
              <w:rPr>
                <w:rFonts w:ascii="Comic Sans MS" w:hAnsi="Comic Sans MS"/>
                <w:b/>
              </w:rPr>
              <w:t>Student Performance</w:t>
            </w:r>
          </w:p>
        </w:tc>
        <w:tc>
          <w:tcPr>
            <w:tcW w:w="1999" w:type="dxa"/>
            <w:shd w:val="clear" w:color="auto" w:fill="auto"/>
          </w:tcPr>
          <w:p w:rsidR="00A83A6B" w:rsidRPr="00E77073" w:rsidRDefault="00A83A6B" w:rsidP="002A51C9">
            <w:pPr>
              <w:rPr>
                <w:rFonts w:ascii="Comic Sans MS" w:hAnsi="Comic Sans MS"/>
                <w:b/>
              </w:rPr>
            </w:pPr>
            <w:r w:rsidRPr="00E77073">
              <w:rPr>
                <w:rFonts w:ascii="Comic Sans MS" w:hAnsi="Comic Sans MS"/>
                <w:b/>
              </w:rPr>
              <w:t>Points Possible</w:t>
            </w: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sidRPr="00E77073">
              <w:rPr>
                <w:rFonts w:ascii="Comic Sans MS" w:hAnsi="Comic Sans MS"/>
              </w:rPr>
              <w:t>Background</w:t>
            </w:r>
          </w:p>
        </w:tc>
        <w:tc>
          <w:tcPr>
            <w:tcW w:w="4592" w:type="dxa"/>
            <w:gridSpan w:val="2"/>
            <w:shd w:val="clear" w:color="auto" w:fill="auto"/>
          </w:tcPr>
          <w:p w:rsidR="00A83A6B" w:rsidRPr="00E77073" w:rsidRDefault="00A83A6B" w:rsidP="002A51C9">
            <w:pPr>
              <w:rPr>
                <w:rFonts w:ascii="Comic Sans MS" w:hAnsi="Comic Sans MS"/>
              </w:rPr>
            </w:pPr>
            <w:r w:rsidRPr="00E77073">
              <w:rPr>
                <w:rFonts w:ascii="Comic Sans MS" w:hAnsi="Comic Sans MS"/>
              </w:rPr>
              <w:t>Created background in Microsoft Paint</w:t>
            </w:r>
          </w:p>
        </w:tc>
        <w:tc>
          <w:tcPr>
            <w:tcW w:w="1999" w:type="dxa"/>
            <w:shd w:val="clear" w:color="auto" w:fill="auto"/>
          </w:tcPr>
          <w:p w:rsidR="00A83A6B" w:rsidRPr="00E77073" w:rsidRDefault="00A83A6B" w:rsidP="002A51C9">
            <w:pPr>
              <w:jc w:val="center"/>
              <w:rPr>
                <w:rFonts w:ascii="Comic Sans MS" w:hAnsi="Comic Sans MS"/>
              </w:rPr>
            </w:pPr>
            <w:r w:rsidRPr="00E77073">
              <w:rPr>
                <w:rFonts w:ascii="Comic Sans MS" w:hAnsi="Comic Sans MS"/>
              </w:rPr>
              <w:t>4</w:t>
            </w: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sidRPr="00E77073">
              <w:rPr>
                <w:rFonts w:ascii="Comic Sans MS" w:hAnsi="Comic Sans MS"/>
              </w:rPr>
              <w:t>Importing BG</w:t>
            </w:r>
          </w:p>
        </w:tc>
        <w:tc>
          <w:tcPr>
            <w:tcW w:w="4592" w:type="dxa"/>
            <w:gridSpan w:val="2"/>
            <w:shd w:val="clear" w:color="auto" w:fill="auto"/>
          </w:tcPr>
          <w:p w:rsidR="00A83A6B" w:rsidRPr="00E77073" w:rsidRDefault="00A83A6B" w:rsidP="002A51C9">
            <w:pPr>
              <w:rPr>
                <w:rFonts w:ascii="Comic Sans MS" w:hAnsi="Comic Sans MS"/>
              </w:rPr>
            </w:pPr>
            <w:r w:rsidRPr="00E77073">
              <w:rPr>
                <w:rFonts w:ascii="Comic Sans MS" w:hAnsi="Comic Sans MS"/>
              </w:rPr>
              <w:t>Imported background to Pivot</w:t>
            </w:r>
          </w:p>
        </w:tc>
        <w:tc>
          <w:tcPr>
            <w:tcW w:w="1999" w:type="dxa"/>
            <w:shd w:val="clear" w:color="auto" w:fill="auto"/>
          </w:tcPr>
          <w:p w:rsidR="00A83A6B" w:rsidRPr="00E77073" w:rsidRDefault="00A83A6B" w:rsidP="002A51C9">
            <w:pPr>
              <w:jc w:val="center"/>
              <w:rPr>
                <w:rFonts w:ascii="Comic Sans MS" w:hAnsi="Comic Sans MS"/>
              </w:rPr>
            </w:pPr>
            <w:r w:rsidRPr="00E77073">
              <w:rPr>
                <w:rFonts w:ascii="Comic Sans MS" w:hAnsi="Comic Sans MS"/>
              </w:rPr>
              <w:t>2</w:t>
            </w: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sidRPr="00E77073">
              <w:rPr>
                <w:rFonts w:ascii="Comic Sans MS" w:hAnsi="Comic Sans MS"/>
              </w:rPr>
              <w:t>Object/Character</w:t>
            </w:r>
          </w:p>
        </w:tc>
        <w:tc>
          <w:tcPr>
            <w:tcW w:w="4592" w:type="dxa"/>
            <w:gridSpan w:val="2"/>
            <w:shd w:val="clear" w:color="auto" w:fill="auto"/>
          </w:tcPr>
          <w:p w:rsidR="00A83A6B" w:rsidRPr="00E77073" w:rsidRDefault="00A83A6B" w:rsidP="002A51C9">
            <w:pPr>
              <w:rPr>
                <w:rFonts w:ascii="Comic Sans MS" w:hAnsi="Comic Sans MS"/>
              </w:rPr>
            </w:pPr>
            <w:r>
              <w:rPr>
                <w:rFonts w:ascii="Comic Sans MS" w:hAnsi="Comic Sans MS"/>
              </w:rPr>
              <w:t>Animation</w:t>
            </w:r>
            <w:r w:rsidRPr="00E77073">
              <w:rPr>
                <w:rFonts w:ascii="Comic Sans MS" w:hAnsi="Comic Sans MS"/>
              </w:rPr>
              <w:t xml:space="preserve"> has</w:t>
            </w:r>
            <w:r>
              <w:rPr>
                <w:rFonts w:ascii="Comic Sans MS" w:hAnsi="Comic Sans MS"/>
              </w:rPr>
              <w:t xml:space="preserve"> </w:t>
            </w:r>
            <w:r w:rsidRPr="00E77073">
              <w:rPr>
                <w:rFonts w:ascii="Comic Sans MS" w:hAnsi="Comic Sans MS"/>
              </w:rPr>
              <w:t>one object or character</w:t>
            </w:r>
          </w:p>
        </w:tc>
        <w:tc>
          <w:tcPr>
            <w:tcW w:w="1999" w:type="dxa"/>
            <w:shd w:val="clear" w:color="auto" w:fill="auto"/>
          </w:tcPr>
          <w:p w:rsidR="00A83A6B" w:rsidRPr="00E77073" w:rsidRDefault="00A83A6B" w:rsidP="002A51C9">
            <w:pPr>
              <w:jc w:val="center"/>
              <w:rPr>
                <w:rFonts w:ascii="Comic Sans MS" w:hAnsi="Comic Sans MS"/>
              </w:rPr>
            </w:pPr>
            <w:r w:rsidRPr="00E77073">
              <w:rPr>
                <w:rFonts w:ascii="Comic Sans MS" w:hAnsi="Comic Sans MS"/>
              </w:rPr>
              <w:t>2</w:t>
            </w: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sidRPr="00E77073">
              <w:rPr>
                <w:rFonts w:ascii="Comic Sans MS" w:hAnsi="Comic Sans MS"/>
              </w:rPr>
              <w:t>Movement</w:t>
            </w:r>
          </w:p>
        </w:tc>
        <w:tc>
          <w:tcPr>
            <w:tcW w:w="4592" w:type="dxa"/>
            <w:gridSpan w:val="2"/>
            <w:shd w:val="clear" w:color="auto" w:fill="auto"/>
          </w:tcPr>
          <w:p w:rsidR="00A83A6B" w:rsidRPr="00E77073" w:rsidRDefault="00A83A6B" w:rsidP="002A51C9">
            <w:pPr>
              <w:rPr>
                <w:rFonts w:ascii="Comic Sans MS" w:hAnsi="Comic Sans MS"/>
              </w:rPr>
            </w:pPr>
            <w:r w:rsidRPr="00E77073">
              <w:rPr>
                <w:rFonts w:ascii="Comic Sans MS" w:hAnsi="Comic Sans MS"/>
              </w:rPr>
              <w:t>Object/character moves smoothly</w:t>
            </w:r>
          </w:p>
        </w:tc>
        <w:tc>
          <w:tcPr>
            <w:tcW w:w="1999" w:type="dxa"/>
            <w:shd w:val="clear" w:color="auto" w:fill="auto"/>
          </w:tcPr>
          <w:p w:rsidR="00A83A6B" w:rsidRPr="00E77073" w:rsidRDefault="00A83A6B" w:rsidP="002A51C9">
            <w:pPr>
              <w:jc w:val="center"/>
              <w:rPr>
                <w:rFonts w:ascii="Comic Sans MS" w:hAnsi="Comic Sans MS"/>
              </w:rPr>
            </w:pPr>
            <w:r w:rsidRPr="00E77073">
              <w:rPr>
                <w:rFonts w:ascii="Comic Sans MS" w:hAnsi="Comic Sans MS"/>
              </w:rPr>
              <w:t>3</w:t>
            </w: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Pr>
                <w:rFonts w:ascii="Comic Sans MS" w:hAnsi="Comic Sans MS"/>
              </w:rPr>
              <w:t>Story line</w:t>
            </w:r>
          </w:p>
        </w:tc>
        <w:tc>
          <w:tcPr>
            <w:tcW w:w="4592" w:type="dxa"/>
            <w:gridSpan w:val="2"/>
            <w:shd w:val="clear" w:color="auto" w:fill="auto"/>
          </w:tcPr>
          <w:p w:rsidR="00A83A6B" w:rsidRPr="00731EA0" w:rsidRDefault="00A83A6B" w:rsidP="002A51C9">
            <w:pPr>
              <w:rPr>
                <w:rFonts w:ascii="Comic Sans MS" w:hAnsi="Comic Sans MS"/>
              </w:rPr>
            </w:pPr>
            <w:r w:rsidRPr="00F43DA2">
              <w:rPr>
                <w:rFonts w:ascii="Comic Sans MS" w:hAnsi="Comic Sans MS"/>
              </w:rPr>
              <w:t>Story line/purpose is easily understood</w:t>
            </w:r>
          </w:p>
        </w:tc>
        <w:tc>
          <w:tcPr>
            <w:tcW w:w="1999" w:type="dxa"/>
            <w:shd w:val="clear" w:color="auto" w:fill="auto"/>
          </w:tcPr>
          <w:p w:rsidR="00A83A6B" w:rsidRPr="00E77073" w:rsidRDefault="00A83A6B" w:rsidP="002A51C9">
            <w:pPr>
              <w:jc w:val="center"/>
              <w:rPr>
                <w:rFonts w:ascii="Comic Sans MS" w:hAnsi="Comic Sans MS"/>
              </w:rPr>
            </w:pPr>
            <w:r w:rsidRPr="00E77073">
              <w:rPr>
                <w:rFonts w:ascii="Comic Sans MS" w:hAnsi="Comic Sans MS"/>
              </w:rPr>
              <w:t>4</w:t>
            </w:r>
          </w:p>
          <w:p w:rsidR="00A83A6B" w:rsidRPr="00E77073" w:rsidRDefault="00A83A6B" w:rsidP="002A51C9">
            <w:pPr>
              <w:jc w:val="center"/>
              <w:rPr>
                <w:rFonts w:ascii="Comic Sans MS" w:hAnsi="Comic Sans MS"/>
              </w:rPr>
            </w:pPr>
          </w:p>
        </w:tc>
      </w:tr>
      <w:tr w:rsidR="00A83A6B" w:rsidRPr="00E77073" w:rsidTr="002A51C9">
        <w:tc>
          <w:tcPr>
            <w:tcW w:w="2265" w:type="dxa"/>
            <w:shd w:val="clear" w:color="auto" w:fill="auto"/>
          </w:tcPr>
          <w:p w:rsidR="00A83A6B" w:rsidRPr="00E77073" w:rsidRDefault="00A83A6B" w:rsidP="002A51C9">
            <w:pPr>
              <w:rPr>
                <w:rFonts w:ascii="Comic Sans MS" w:hAnsi="Comic Sans MS"/>
              </w:rPr>
            </w:pPr>
            <w:r>
              <w:rPr>
                <w:rFonts w:ascii="Comic Sans MS" w:hAnsi="Comic Sans MS"/>
              </w:rPr>
              <w:t>Neatness</w:t>
            </w:r>
          </w:p>
        </w:tc>
        <w:tc>
          <w:tcPr>
            <w:tcW w:w="4592" w:type="dxa"/>
            <w:gridSpan w:val="2"/>
            <w:shd w:val="clear" w:color="auto" w:fill="auto"/>
          </w:tcPr>
          <w:p w:rsidR="00A83A6B" w:rsidRPr="00E77073" w:rsidRDefault="00A83A6B" w:rsidP="002A51C9">
            <w:pPr>
              <w:rPr>
                <w:rFonts w:ascii="Comic Sans MS" w:hAnsi="Comic Sans MS"/>
              </w:rPr>
            </w:pPr>
            <w:r>
              <w:rPr>
                <w:rFonts w:ascii="Comic Sans MS" w:hAnsi="Comic Sans MS"/>
              </w:rPr>
              <w:t>Animation is neat and school appropriate</w:t>
            </w:r>
          </w:p>
        </w:tc>
        <w:tc>
          <w:tcPr>
            <w:tcW w:w="1999" w:type="dxa"/>
            <w:shd w:val="clear" w:color="auto" w:fill="auto"/>
          </w:tcPr>
          <w:p w:rsidR="00A83A6B" w:rsidRPr="00E77073" w:rsidRDefault="00A83A6B" w:rsidP="002A51C9">
            <w:pPr>
              <w:jc w:val="center"/>
              <w:rPr>
                <w:rFonts w:ascii="Comic Sans MS" w:hAnsi="Comic Sans MS"/>
              </w:rPr>
            </w:pPr>
            <w:r>
              <w:rPr>
                <w:rFonts w:ascii="Comic Sans MS" w:hAnsi="Comic Sans MS"/>
              </w:rPr>
              <w:t>5</w:t>
            </w:r>
          </w:p>
        </w:tc>
      </w:tr>
      <w:tr w:rsidR="00A83A6B" w:rsidRPr="00E77073" w:rsidTr="002A51C9">
        <w:tc>
          <w:tcPr>
            <w:tcW w:w="4428" w:type="dxa"/>
            <w:gridSpan w:val="2"/>
            <w:shd w:val="clear" w:color="auto" w:fill="auto"/>
          </w:tcPr>
          <w:p w:rsidR="00A83A6B" w:rsidRPr="00E77073" w:rsidRDefault="00A83A6B" w:rsidP="002A51C9">
            <w:pPr>
              <w:rPr>
                <w:rFonts w:ascii="Comic Sans MS" w:hAnsi="Comic Sans MS"/>
              </w:rPr>
            </w:pPr>
            <w:r w:rsidRPr="00E77073">
              <w:rPr>
                <w:rFonts w:ascii="Comic Sans MS" w:hAnsi="Comic Sans MS"/>
              </w:rPr>
              <w:t>Total Points Possible: 20</w:t>
            </w:r>
          </w:p>
        </w:tc>
        <w:tc>
          <w:tcPr>
            <w:tcW w:w="4428" w:type="dxa"/>
            <w:gridSpan w:val="2"/>
            <w:shd w:val="clear" w:color="auto" w:fill="auto"/>
          </w:tcPr>
          <w:p w:rsidR="00A83A6B" w:rsidRPr="00E77073" w:rsidRDefault="00A83A6B" w:rsidP="002A51C9">
            <w:pPr>
              <w:rPr>
                <w:rFonts w:ascii="Comic Sans MS" w:hAnsi="Comic Sans MS"/>
              </w:rPr>
            </w:pPr>
            <w:r w:rsidRPr="00E77073">
              <w:rPr>
                <w:rFonts w:ascii="Comic Sans MS" w:hAnsi="Comic Sans MS"/>
              </w:rPr>
              <w:t xml:space="preserve">Student Points Earned: </w:t>
            </w:r>
          </w:p>
        </w:tc>
      </w:tr>
    </w:tbl>
    <w:p w:rsidR="00A83A6B" w:rsidRPr="003513F0" w:rsidRDefault="00A83A6B" w:rsidP="003513F0">
      <w:pPr>
        <w:spacing w:after="0"/>
        <w:rPr>
          <w:rFonts w:ascii="Times New Roman" w:hAnsi="Times New Roman" w:cs="Times New Roman"/>
          <w:sz w:val="24"/>
          <w:szCs w:val="24"/>
        </w:rPr>
      </w:pPr>
    </w:p>
    <w:p w:rsidR="003513F0" w:rsidRPr="003513F0" w:rsidRDefault="003513F0" w:rsidP="003513F0">
      <w:pPr>
        <w:spacing w:after="0"/>
        <w:jc w:val="center"/>
        <w:rPr>
          <w:rFonts w:ascii="Times New Roman" w:hAnsi="Times New Roman" w:cs="Times New Roman"/>
          <w:b/>
          <w:sz w:val="28"/>
          <w:szCs w:val="28"/>
        </w:rPr>
      </w:pPr>
    </w:p>
    <w:sectPr w:rsidR="003513F0" w:rsidRPr="0035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F0"/>
    <w:rsid w:val="003513F0"/>
    <w:rsid w:val="00A83A6B"/>
    <w:rsid w:val="00B876C0"/>
    <w:rsid w:val="00D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BD7F-3824-40E9-BDE4-98E6C2C4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Dennis</dc:creator>
  <cp:keywords/>
  <dc:description/>
  <cp:lastModifiedBy>ROBIN Dennis</cp:lastModifiedBy>
  <cp:revision>1</cp:revision>
  <dcterms:created xsi:type="dcterms:W3CDTF">2018-05-23T18:59:00Z</dcterms:created>
  <dcterms:modified xsi:type="dcterms:W3CDTF">2018-05-23T19:19:00Z</dcterms:modified>
</cp:coreProperties>
</file>