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39A" w:rsidRDefault="0038339A">
      <w:pPr>
        <w:rPr>
          <w:b/>
        </w:rPr>
      </w:pPr>
    </w:p>
    <w:p w:rsidR="0038339A" w:rsidRDefault="00094AEE" w:rsidP="00094AEE">
      <w:pPr>
        <w:jc w:val="center"/>
        <w:rPr>
          <w:rFonts w:ascii="Times New Roman" w:hAnsi="Times New Roman" w:cs="Times New Roman"/>
          <w:b/>
          <w:sz w:val="28"/>
          <w:szCs w:val="28"/>
        </w:rPr>
      </w:pPr>
      <w:r>
        <w:rPr>
          <w:rFonts w:ascii="Times New Roman" w:hAnsi="Times New Roman" w:cs="Times New Roman"/>
          <w:b/>
          <w:sz w:val="28"/>
          <w:szCs w:val="28"/>
        </w:rPr>
        <w:t>Quest 4:  Charts</w:t>
      </w:r>
    </w:p>
    <w:p w:rsidR="00094AEE" w:rsidRPr="00094AEE" w:rsidRDefault="00094AEE" w:rsidP="00094AEE">
      <w:pPr>
        <w:rPr>
          <w:rFonts w:ascii="Times New Roman" w:hAnsi="Times New Roman" w:cs="Times New Roman"/>
          <w:sz w:val="28"/>
          <w:szCs w:val="28"/>
        </w:rPr>
      </w:pPr>
    </w:p>
    <w:p w:rsidR="0038339A" w:rsidRDefault="00153FBC">
      <w:pPr>
        <w:rPr>
          <w:b/>
        </w:rPr>
      </w:pPr>
      <w:r>
        <w:rPr>
          <w:b/>
        </w:rPr>
        <w:t>Name:</w:t>
      </w:r>
    </w:p>
    <w:p w:rsidR="0038339A" w:rsidRDefault="00153FBC">
      <w:pPr>
        <w:rPr>
          <w:b/>
        </w:rPr>
      </w:pPr>
      <w:r>
        <w:rPr>
          <w:b/>
        </w:rPr>
        <w:t xml:space="preserve">Date: </w:t>
      </w:r>
    </w:p>
    <w:p w:rsidR="0038339A" w:rsidRDefault="00153FBC">
      <w:r>
        <w:rPr>
          <w:b/>
        </w:rPr>
        <w:t xml:space="preserve">Teacher name:  </w:t>
      </w:r>
    </w:p>
    <w:p w:rsidR="0038339A" w:rsidRDefault="0038339A">
      <w:pPr>
        <w:rPr>
          <w:b/>
        </w:rPr>
      </w:pPr>
    </w:p>
    <w:p w:rsidR="0038339A" w:rsidRDefault="00153FBC">
      <w:pPr>
        <w:rPr>
          <w:b/>
        </w:rPr>
      </w:pPr>
      <w:r>
        <w:rPr>
          <w:b/>
        </w:rPr>
        <w:t>13. Dig the Data Student PartyPlanner</w:t>
      </w:r>
    </w:p>
    <w:p w:rsidR="0038339A" w:rsidRDefault="00153FBC">
      <w:pPr>
        <w:spacing w:beforeAutospacing="1" w:after="220"/>
      </w:pPr>
      <w:r>
        <w:rPr>
          <w:b/>
        </w:rPr>
        <w:t>As you go through the Quest, you will need to check off each step as you complete it. You will have the opportunity to learn about the following as well as be able to:</w:t>
      </w:r>
    </w:p>
    <w:p w:rsidR="0038339A" w:rsidRDefault="00094AEE" w:rsidP="00094AEE">
      <w:pPr>
        <w:spacing w:beforeAutospacing="1" w:after="220"/>
        <w:contextualSpacing/>
      </w:pPr>
      <w:r>
        <w:rPr>
          <w:highlight w:val="white"/>
        </w:rPr>
        <w:t xml:space="preserve">Objective:  Creating </w:t>
      </w:r>
      <w:r w:rsidR="00153FBC">
        <w:rPr>
          <w:highlight w:val="white"/>
        </w:rPr>
        <w:t>chart</w:t>
      </w:r>
      <w:r>
        <w:t>s</w:t>
      </w:r>
    </w:p>
    <w:p w:rsidR="0038339A" w:rsidRDefault="0038339A"/>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8520"/>
      </w:tblGrid>
      <w:tr w:rsidR="0038339A">
        <w:tc>
          <w:tcPr>
            <w:tcW w:w="840" w:type="dxa"/>
            <w:shd w:val="clear" w:color="auto" w:fill="auto"/>
            <w:tcMar>
              <w:top w:w="100" w:type="dxa"/>
              <w:left w:w="100" w:type="dxa"/>
              <w:bottom w:w="100" w:type="dxa"/>
              <w:right w:w="100" w:type="dxa"/>
            </w:tcMar>
          </w:tcPr>
          <w:p w:rsidR="0038339A" w:rsidRDefault="00153FBC">
            <w:pPr>
              <w:spacing w:line="240" w:lineRule="auto"/>
              <w:rPr>
                <w:sz w:val="18"/>
                <w:szCs w:val="18"/>
              </w:rPr>
            </w:pPr>
            <w:r>
              <w:rPr>
                <w:sz w:val="18"/>
                <w:szCs w:val="18"/>
              </w:rPr>
              <w:t>Check off</w:t>
            </w:r>
          </w:p>
        </w:tc>
        <w:tc>
          <w:tcPr>
            <w:tcW w:w="8520" w:type="dxa"/>
            <w:shd w:val="clear" w:color="auto" w:fill="auto"/>
            <w:tcMar>
              <w:top w:w="100" w:type="dxa"/>
              <w:left w:w="100" w:type="dxa"/>
              <w:bottom w:w="100" w:type="dxa"/>
              <w:right w:w="100" w:type="dxa"/>
            </w:tcMar>
          </w:tcPr>
          <w:p w:rsidR="0038339A" w:rsidRDefault="00153FBC">
            <w:pPr>
              <w:spacing w:line="240" w:lineRule="auto"/>
            </w:pPr>
            <w:r>
              <w:t>Description</w:t>
            </w:r>
          </w:p>
        </w:tc>
      </w:tr>
      <w:tr w:rsidR="0038339A" w:rsidTr="0010386C">
        <w:trPr>
          <w:trHeight w:val="411"/>
        </w:trPr>
        <w:tc>
          <w:tcPr>
            <w:tcW w:w="840" w:type="dxa"/>
            <w:shd w:val="clear" w:color="auto" w:fill="auto"/>
            <w:tcMar>
              <w:top w:w="100" w:type="dxa"/>
              <w:left w:w="100" w:type="dxa"/>
              <w:bottom w:w="100" w:type="dxa"/>
              <w:right w:w="100" w:type="dxa"/>
            </w:tcMar>
          </w:tcPr>
          <w:p w:rsidR="0038339A" w:rsidRDefault="0038339A">
            <w:pPr>
              <w:spacing w:line="240" w:lineRule="auto"/>
            </w:pPr>
          </w:p>
        </w:tc>
        <w:tc>
          <w:tcPr>
            <w:tcW w:w="8520" w:type="dxa"/>
            <w:shd w:val="clear" w:color="auto" w:fill="auto"/>
            <w:tcMar>
              <w:top w:w="100" w:type="dxa"/>
              <w:left w:w="100" w:type="dxa"/>
              <w:bottom w:w="100" w:type="dxa"/>
              <w:right w:w="100" w:type="dxa"/>
            </w:tcMar>
          </w:tcPr>
          <w:p w:rsidR="0038339A" w:rsidRDefault="00153FBC">
            <w:pPr>
              <w:spacing w:line="240" w:lineRule="auto"/>
            </w:pPr>
            <w:r>
              <w:t>Watched the video for Dig the Data Q4 Party Planner: Charts</w:t>
            </w:r>
          </w:p>
        </w:tc>
      </w:tr>
      <w:tr w:rsidR="0038339A" w:rsidTr="0010386C">
        <w:trPr>
          <w:trHeight w:val="411"/>
        </w:trPr>
        <w:tc>
          <w:tcPr>
            <w:tcW w:w="840" w:type="dxa"/>
            <w:shd w:val="clear" w:color="auto" w:fill="auto"/>
            <w:tcMar>
              <w:top w:w="100" w:type="dxa"/>
              <w:left w:w="100" w:type="dxa"/>
              <w:bottom w:w="100" w:type="dxa"/>
              <w:right w:w="100" w:type="dxa"/>
            </w:tcMar>
          </w:tcPr>
          <w:p w:rsidR="0038339A" w:rsidRDefault="0038339A">
            <w:pPr>
              <w:spacing w:line="240" w:lineRule="auto"/>
            </w:pPr>
          </w:p>
        </w:tc>
        <w:tc>
          <w:tcPr>
            <w:tcW w:w="8520" w:type="dxa"/>
            <w:shd w:val="clear" w:color="auto" w:fill="auto"/>
            <w:tcMar>
              <w:top w:w="100" w:type="dxa"/>
              <w:left w:w="100" w:type="dxa"/>
              <w:bottom w:w="100" w:type="dxa"/>
              <w:right w:w="100" w:type="dxa"/>
            </w:tcMar>
          </w:tcPr>
          <w:p w:rsidR="0038339A" w:rsidRDefault="00153FBC">
            <w:pPr>
              <w:spacing w:line="240" w:lineRule="auto"/>
            </w:pPr>
            <w:r>
              <w:t>Read the Introduction, Key Vocabulary Words and I Can Statements</w:t>
            </w:r>
          </w:p>
        </w:tc>
      </w:tr>
      <w:tr w:rsidR="0038339A">
        <w:tc>
          <w:tcPr>
            <w:tcW w:w="840" w:type="dxa"/>
            <w:shd w:val="clear" w:color="auto" w:fill="auto"/>
            <w:tcMar>
              <w:top w:w="100" w:type="dxa"/>
              <w:left w:w="100" w:type="dxa"/>
              <w:bottom w:w="100" w:type="dxa"/>
              <w:right w:w="100" w:type="dxa"/>
            </w:tcMar>
          </w:tcPr>
          <w:p w:rsidR="0038339A" w:rsidRDefault="0038339A">
            <w:pPr>
              <w:spacing w:line="240" w:lineRule="auto"/>
            </w:pPr>
          </w:p>
        </w:tc>
        <w:tc>
          <w:tcPr>
            <w:tcW w:w="8520" w:type="dxa"/>
            <w:shd w:val="clear" w:color="auto" w:fill="auto"/>
            <w:tcMar>
              <w:top w:w="100" w:type="dxa"/>
              <w:left w:w="100" w:type="dxa"/>
              <w:bottom w:w="100" w:type="dxa"/>
              <w:right w:w="100" w:type="dxa"/>
            </w:tcMar>
          </w:tcPr>
          <w:p w:rsidR="0038339A" w:rsidRPr="00B2364F" w:rsidRDefault="00153FBC" w:rsidP="00B2364F">
            <w:pPr>
              <w:spacing w:line="240" w:lineRule="auto"/>
              <w:rPr>
                <w:color w:val="auto"/>
              </w:rPr>
            </w:pPr>
            <w:r>
              <w:t xml:space="preserve">Took the </w:t>
            </w:r>
            <w:hyperlink r:id="rId7" w:tgtFrame="_blank" w:tooltip="Quizlet Charts Key Vocabulary Quiz" w:history="1">
              <w:r w:rsidR="0010386C">
                <w:rPr>
                  <w:rStyle w:val="Hyperlink"/>
                  <w:color w:val="0F40D2"/>
                  <w:sz w:val="21"/>
                  <w:szCs w:val="21"/>
                  <w:bdr w:val="none" w:sz="0" w:space="0" w:color="auto" w:frame="1"/>
                  <w:shd w:val="clear" w:color="auto" w:fill="F6FDE8"/>
                </w:rPr>
                <w:t>Quizlet- Charts Quiz</w:t>
              </w:r>
            </w:hyperlink>
            <w:r w:rsidR="0010386C">
              <w:t xml:space="preserve">, </w:t>
            </w:r>
            <w:r w:rsidR="0010386C">
              <w:t>recorded score in points to the left in the box, and showed score to teacher and had teacher initial box with score</w:t>
            </w:r>
            <w:r w:rsidR="00B2364F">
              <w:rPr>
                <w:color w:val="1155CC"/>
              </w:rPr>
              <w:t xml:space="preserve"> </w:t>
            </w:r>
          </w:p>
        </w:tc>
      </w:tr>
      <w:tr w:rsidR="0038339A">
        <w:tc>
          <w:tcPr>
            <w:tcW w:w="840" w:type="dxa"/>
            <w:shd w:val="clear" w:color="auto" w:fill="auto"/>
            <w:tcMar>
              <w:top w:w="100" w:type="dxa"/>
              <w:left w:w="100" w:type="dxa"/>
              <w:bottom w:w="100" w:type="dxa"/>
              <w:right w:w="100" w:type="dxa"/>
            </w:tcMar>
          </w:tcPr>
          <w:p w:rsidR="0038339A" w:rsidRDefault="0038339A">
            <w:pPr>
              <w:spacing w:line="240" w:lineRule="auto"/>
            </w:pPr>
          </w:p>
        </w:tc>
        <w:tc>
          <w:tcPr>
            <w:tcW w:w="8520" w:type="dxa"/>
            <w:shd w:val="clear" w:color="auto" w:fill="auto"/>
            <w:tcMar>
              <w:top w:w="100" w:type="dxa"/>
              <w:left w:w="100" w:type="dxa"/>
              <w:bottom w:w="100" w:type="dxa"/>
              <w:right w:w="100" w:type="dxa"/>
            </w:tcMar>
          </w:tcPr>
          <w:p w:rsidR="0038339A" w:rsidRDefault="00153FBC">
            <w:pPr>
              <w:spacing w:line="240" w:lineRule="auto"/>
            </w:pPr>
            <w:r>
              <w:t>Followed the video directions</w:t>
            </w:r>
            <w:r w:rsidR="00094AEE">
              <w:t xml:space="preserve"> or the PDF spreadsheet formula directions</w:t>
            </w:r>
            <w:r>
              <w:t xml:space="preserve"> for creating charts in my spreadsheet</w:t>
            </w:r>
          </w:p>
        </w:tc>
      </w:tr>
      <w:tr w:rsidR="0038339A">
        <w:tc>
          <w:tcPr>
            <w:tcW w:w="840" w:type="dxa"/>
            <w:shd w:val="clear" w:color="auto" w:fill="auto"/>
            <w:tcMar>
              <w:top w:w="100" w:type="dxa"/>
              <w:left w:w="100" w:type="dxa"/>
              <w:bottom w:w="100" w:type="dxa"/>
              <w:right w:w="100" w:type="dxa"/>
            </w:tcMar>
          </w:tcPr>
          <w:p w:rsidR="0038339A" w:rsidRDefault="0038339A">
            <w:pPr>
              <w:spacing w:line="240" w:lineRule="auto"/>
            </w:pPr>
          </w:p>
        </w:tc>
        <w:tc>
          <w:tcPr>
            <w:tcW w:w="8520" w:type="dxa"/>
            <w:shd w:val="clear" w:color="auto" w:fill="auto"/>
            <w:tcMar>
              <w:top w:w="100" w:type="dxa"/>
              <w:left w:w="100" w:type="dxa"/>
              <w:bottom w:w="100" w:type="dxa"/>
              <w:right w:w="100" w:type="dxa"/>
            </w:tcMar>
          </w:tcPr>
          <w:p w:rsidR="0038339A" w:rsidRDefault="00153FBC">
            <w:pPr>
              <w:spacing w:line="240" w:lineRule="auto"/>
            </w:pPr>
            <w:r>
              <w:t>Viewed and compared my spreadsheet to the spreadsheet sample</w:t>
            </w:r>
          </w:p>
        </w:tc>
      </w:tr>
      <w:tr w:rsidR="0038339A" w:rsidTr="0010386C">
        <w:trPr>
          <w:trHeight w:val="438"/>
        </w:trPr>
        <w:tc>
          <w:tcPr>
            <w:tcW w:w="840" w:type="dxa"/>
            <w:shd w:val="clear" w:color="auto" w:fill="auto"/>
            <w:tcMar>
              <w:top w:w="100" w:type="dxa"/>
              <w:left w:w="100" w:type="dxa"/>
              <w:bottom w:w="100" w:type="dxa"/>
              <w:right w:w="100" w:type="dxa"/>
            </w:tcMar>
          </w:tcPr>
          <w:p w:rsidR="0038339A" w:rsidRDefault="0038339A">
            <w:pPr>
              <w:spacing w:line="240" w:lineRule="auto"/>
            </w:pPr>
          </w:p>
        </w:tc>
        <w:tc>
          <w:tcPr>
            <w:tcW w:w="8520" w:type="dxa"/>
            <w:shd w:val="clear" w:color="auto" w:fill="auto"/>
            <w:tcMar>
              <w:top w:w="100" w:type="dxa"/>
              <w:left w:w="100" w:type="dxa"/>
              <w:bottom w:w="100" w:type="dxa"/>
              <w:right w:w="100" w:type="dxa"/>
            </w:tcMar>
          </w:tcPr>
          <w:p w:rsidR="0038339A" w:rsidRDefault="00153FBC">
            <w:pPr>
              <w:spacing w:line="240" w:lineRule="auto"/>
            </w:pPr>
            <w:r>
              <w:t xml:space="preserve">Saved my spreadsheet </w:t>
            </w:r>
          </w:p>
        </w:tc>
      </w:tr>
      <w:tr w:rsidR="00094AEE" w:rsidTr="0010386C">
        <w:trPr>
          <w:trHeight w:val="438"/>
        </w:trPr>
        <w:tc>
          <w:tcPr>
            <w:tcW w:w="840" w:type="dxa"/>
            <w:shd w:val="clear" w:color="auto" w:fill="auto"/>
            <w:tcMar>
              <w:top w:w="100" w:type="dxa"/>
              <w:left w:w="100" w:type="dxa"/>
              <w:bottom w:w="100" w:type="dxa"/>
              <w:right w:w="100" w:type="dxa"/>
            </w:tcMar>
          </w:tcPr>
          <w:p w:rsidR="00094AEE" w:rsidRDefault="00094AEE">
            <w:pPr>
              <w:spacing w:line="240" w:lineRule="auto"/>
            </w:pPr>
          </w:p>
        </w:tc>
        <w:tc>
          <w:tcPr>
            <w:tcW w:w="8520" w:type="dxa"/>
            <w:shd w:val="clear" w:color="auto" w:fill="auto"/>
            <w:tcMar>
              <w:top w:w="100" w:type="dxa"/>
              <w:left w:w="100" w:type="dxa"/>
              <w:bottom w:w="100" w:type="dxa"/>
              <w:right w:w="100" w:type="dxa"/>
            </w:tcMar>
          </w:tcPr>
          <w:p w:rsidR="00094AEE" w:rsidRDefault="00094AEE" w:rsidP="00B2364F">
            <w:pPr>
              <w:spacing w:line="240" w:lineRule="auto"/>
            </w:pPr>
            <w:r>
              <w:t xml:space="preserve">Called teacher over to </w:t>
            </w:r>
            <w:r w:rsidR="00B2364F">
              <w:t xml:space="preserve">show teacher </w:t>
            </w:r>
            <w:r>
              <w:t>my spreadsheet completion</w:t>
            </w:r>
          </w:p>
        </w:tc>
      </w:tr>
    </w:tbl>
    <w:p w:rsidR="0038339A" w:rsidRDefault="0038339A">
      <w:pPr>
        <w:rPr>
          <w:b/>
        </w:rPr>
      </w:pPr>
    </w:p>
    <w:p w:rsidR="0038339A" w:rsidRDefault="00153FBC">
      <w:pPr>
        <w:rPr>
          <w:b/>
        </w:rPr>
      </w:pPr>
      <w:r>
        <w:rPr>
          <w:b/>
        </w:rPr>
        <w:br/>
      </w:r>
      <w:bookmarkStart w:id="0" w:name="_GoBack"/>
      <w:bookmarkEnd w:id="0"/>
    </w:p>
    <w:sectPr w:rsidR="0038339A">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989" w:rsidRDefault="00153FBC">
      <w:pPr>
        <w:spacing w:line="240" w:lineRule="auto"/>
      </w:pPr>
      <w:r>
        <w:separator/>
      </w:r>
    </w:p>
  </w:endnote>
  <w:endnote w:type="continuationSeparator" w:id="0">
    <w:p w:rsidR="00780989" w:rsidRDefault="00153F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39A" w:rsidRDefault="00153FBC">
    <w:r>
      <w:rPr>
        <w:sz w:val="18"/>
        <w:szCs w:val="18"/>
      </w:rPr>
      <w:t>21things4students by</w:t>
    </w:r>
    <w:hyperlink r:id="rId1">
      <w:r>
        <w:rPr>
          <w:sz w:val="18"/>
          <w:szCs w:val="18"/>
        </w:rPr>
        <w:t xml:space="preserve"> </w:t>
      </w:r>
    </w:hyperlink>
    <w:hyperlink r:id="rId2">
      <w:r>
        <w:rPr>
          <w:color w:val="1155CC"/>
          <w:sz w:val="18"/>
          <w:szCs w:val="18"/>
          <w:u w:val="single"/>
        </w:rPr>
        <w:t>REMC-RITS</w:t>
      </w:r>
    </w:hyperlink>
    <w:r>
      <w:rPr>
        <w:sz w:val="18"/>
        <w:szCs w:val="18"/>
      </w:rPr>
      <w:t xml:space="preserve"> is licensed under a</w:t>
    </w:r>
    <w:hyperlink r:id="rId3">
      <w:r>
        <w:rPr>
          <w:sz w:val="18"/>
          <w:szCs w:val="18"/>
        </w:rPr>
        <w:t xml:space="preserve"> </w:t>
      </w:r>
    </w:hyperlink>
    <w:hyperlink r:id="rId4">
      <w:r>
        <w:rPr>
          <w:color w:val="1155CC"/>
          <w:sz w:val="18"/>
          <w:szCs w:val="18"/>
          <w:u w:val="single"/>
        </w:rPr>
        <w:t>Creative Commons Attribution-No Commercial-NoDerivs 3.0</w:t>
      </w:r>
    </w:hyperlink>
    <w:r>
      <w:t xml:space="preserve">  </w:t>
    </w:r>
    <w:r>
      <w:fldChar w:fldCharType="begin"/>
    </w:r>
    <w:r>
      <w:instrText>PAGE</w:instrText>
    </w:r>
    <w:r>
      <w:fldChar w:fldCharType="separate"/>
    </w:r>
    <w:r w:rsidR="001038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989" w:rsidRDefault="00153FBC">
      <w:pPr>
        <w:spacing w:line="240" w:lineRule="auto"/>
      </w:pPr>
      <w:r>
        <w:separator/>
      </w:r>
    </w:p>
  </w:footnote>
  <w:footnote w:type="continuationSeparator" w:id="0">
    <w:p w:rsidR="00780989" w:rsidRDefault="00153F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39A" w:rsidRDefault="00153FBC">
    <w:r>
      <w:t xml:space="preserve">21things4students.net </w:t>
    </w:r>
    <w:r>
      <w:tab/>
    </w:r>
    <w:r>
      <w:tab/>
      <w:t>5.16.2017     13. Dig the Data Student Checklist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21A9D"/>
    <w:multiLevelType w:val="multilevel"/>
    <w:tmpl w:val="494AF626"/>
    <w:lvl w:ilvl="0">
      <w:start w:val="1"/>
      <w:numFmt w:val="bullet"/>
      <w:lvlText w:val="●"/>
      <w:lvlJc w:val="left"/>
      <w:pPr>
        <w:ind w:left="720" w:hanging="360"/>
      </w:pPr>
      <w:rPr>
        <w:rFonts w:ascii="Arial" w:eastAsia="Arial" w:hAnsi="Arial" w:cs="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9A"/>
    <w:rsid w:val="00094AEE"/>
    <w:rsid w:val="0010386C"/>
    <w:rsid w:val="00153FBC"/>
    <w:rsid w:val="002C5228"/>
    <w:rsid w:val="00376906"/>
    <w:rsid w:val="0038339A"/>
    <w:rsid w:val="00780989"/>
    <w:rsid w:val="00B2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D72F"/>
  <w15:docId w15:val="{62237354-5C84-4CBC-946C-6A9B6693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C52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228"/>
    <w:rPr>
      <w:rFonts w:ascii="Segoe UI" w:hAnsi="Segoe UI" w:cs="Segoe UI"/>
      <w:sz w:val="18"/>
      <w:szCs w:val="18"/>
    </w:rPr>
  </w:style>
  <w:style w:type="character" w:styleId="Hyperlink">
    <w:name w:val="Hyperlink"/>
    <w:basedOn w:val="DefaultParagraphFont"/>
    <w:uiPriority w:val="99"/>
    <w:semiHidden/>
    <w:unhideWhenUsed/>
    <w:rsid w:val="00103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uizlet.com/_2d1z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21things4students.net/21/4-collaboration/gdrive-docs/q6-headersnfooters/" TargetMode="External"/><Relationship Id="rId2" Type="http://schemas.openxmlformats.org/officeDocument/2006/relationships/hyperlink" Target="http://www.21things4students.net/21/4-collaboration/gdrive-docs/q6-headersnfooters/" TargetMode="External"/><Relationship Id="rId1" Type="http://schemas.openxmlformats.org/officeDocument/2006/relationships/hyperlink" Target="http://www.21things4students.net/21/4-collaboration/gdrive-docs/q6-headersnfooters/" TargetMode="External"/><Relationship Id="rId4" Type="http://schemas.openxmlformats.org/officeDocument/2006/relationships/hyperlink" Target="http://www.21things4students.net/21/4-collaboration/gdrive-docs/q6-headersnfoo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Dennis</dc:creator>
  <cp:lastModifiedBy>ROBIN Dennis</cp:lastModifiedBy>
  <cp:revision>7</cp:revision>
  <cp:lastPrinted>2018-03-20T13:43:00Z</cp:lastPrinted>
  <dcterms:created xsi:type="dcterms:W3CDTF">2018-01-16T16:08:00Z</dcterms:created>
  <dcterms:modified xsi:type="dcterms:W3CDTF">2019-05-23T13:34:00Z</dcterms:modified>
</cp:coreProperties>
</file>