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1" w:rsidRDefault="00D16AB1" w:rsidP="00DA5121">
      <w:pPr>
        <w:pStyle w:val="NoSpacing"/>
        <w:spacing w:line="480" w:lineRule="auto"/>
      </w:pPr>
      <w:r w:rsidRPr="00AF0E25">
        <w:rPr>
          <w:b/>
        </w:rPr>
        <w:t xml:space="preserve">Name: </w:t>
      </w:r>
      <w:r w:rsidR="0032565F" w:rsidRPr="00AF0E25">
        <w:rPr>
          <w:b/>
        </w:rPr>
        <w:tab/>
      </w:r>
      <w:r>
        <w:t>Samantha Pierce</w:t>
      </w:r>
    </w:p>
    <w:p w:rsidR="00D16AB1" w:rsidRDefault="00D16AB1" w:rsidP="00DA5121">
      <w:pPr>
        <w:pStyle w:val="NoSpacing"/>
        <w:spacing w:line="480" w:lineRule="auto"/>
      </w:pPr>
      <w:r w:rsidRPr="00AF0E25">
        <w:rPr>
          <w:b/>
        </w:rPr>
        <w:t>Activity:</w:t>
      </w:r>
      <w:r w:rsidR="0032565F">
        <w:tab/>
      </w:r>
      <w:r>
        <w:t xml:space="preserve"> “Thanksgiving Turkey”</w:t>
      </w:r>
    </w:p>
    <w:p w:rsidR="00D16AB1" w:rsidRDefault="00D16AB1" w:rsidP="00DA5121">
      <w:pPr>
        <w:pStyle w:val="NoSpacing"/>
        <w:spacing w:line="480" w:lineRule="auto"/>
      </w:pPr>
      <w:r w:rsidRPr="00AF0E25">
        <w:rPr>
          <w:b/>
        </w:rPr>
        <w:t>Grade Level:</w:t>
      </w:r>
      <w:r w:rsidR="0032565F">
        <w:tab/>
        <w:t xml:space="preserve"> </w:t>
      </w:r>
      <w:r>
        <w:t>Head Start</w:t>
      </w:r>
      <w:r w:rsidR="00AB2077">
        <w:t xml:space="preserve"> (3-4 year olds)</w:t>
      </w:r>
    </w:p>
    <w:p w:rsidR="00AB2077" w:rsidRDefault="0032565F" w:rsidP="00DA5121">
      <w:pPr>
        <w:pStyle w:val="NoSpacing"/>
        <w:spacing w:line="480" w:lineRule="auto"/>
      </w:pPr>
      <w:r w:rsidRPr="00AF0E25">
        <w:rPr>
          <w:b/>
        </w:rPr>
        <w:t>Domain:</w:t>
      </w:r>
      <w:r>
        <w:t xml:space="preserve"> </w:t>
      </w:r>
      <w:r>
        <w:tab/>
      </w:r>
      <w:r w:rsidR="00AB2077">
        <w:t>Aesthetic Development</w:t>
      </w:r>
    </w:p>
    <w:p w:rsidR="000C4F5A" w:rsidRDefault="000C4F5A" w:rsidP="00DA5121">
      <w:pPr>
        <w:pStyle w:val="NoSpacing"/>
        <w:spacing w:line="480" w:lineRule="auto"/>
      </w:pPr>
      <w:r w:rsidRPr="00AF0E25">
        <w:rPr>
          <w:b/>
        </w:rPr>
        <w:t>Michigan Department of Education Standards-Standards of Quality for:</w:t>
      </w:r>
      <w:r>
        <w:t xml:space="preserve"> Preschool:</w:t>
      </w:r>
    </w:p>
    <w:p w:rsidR="000C4F5A" w:rsidRPr="00AB2077" w:rsidRDefault="000C4F5A" w:rsidP="00DA5121">
      <w:pPr>
        <w:pStyle w:val="NoSpacing"/>
        <w:numPr>
          <w:ilvl w:val="0"/>
          <w:numId w:val="7"/>
        </w:numPr>
        <w:spacing w:line="480" w:lineRule="auto"/>
      </w:pPr>
      <w:r w:rsidRPr="00AB2077">
        <w:t>Early Learning Expectation: Children represent what they understand about the world through actions, objects, and words.</w:t>
      </w:r>
    </w:p>
    <w:p w:rsidR="000C4F5A" w:rsidRDefault="000C4F5A" w:rsidP="00DA5121">
      <w:pPr>
        <w:pStyle w:val="NoSpacing"/>
        <w:numPr>
          <w:ilvl w:val="0"/>
          <w:numId w:val="7"/>
        </w:numPr>
        <w:spacing w:line="480" w:lineRule="auto"/>
      </w:pPr>
      <w:r w:rsidRPr="00AB2077">
        <w:t>Early Learning Expectation: C</w:t>
      </w:r>
      <w:r>
        <w:t xml:space="preserve">hildren show how they feel, what </w:t>
      </w:r>
      <w:r w:rsidRPr="00AB2077">
        <w:t>they think, and what they are learning through experiences in the</w:t>
      </w:r>
      <w:r>
        <w:t xml:space="preserve"> </w:t>
      </w:r>
      <w:r w:rsidRPr="00AB2077">
        <w:t>visual arts. [HSCOF-CD 5.2.1, 5.2.2]</w:t>
      </w:r>
    </w:p>
    <w:p w:rsidR="00AB2077" w:rsidRDefault="00AB2077" w:rsidP="00DA5121">
      <w:pPr>
        <w:pStyle w:val="NoSpacing"/>
        <w:spacing w:line="480" w:lineRule="auto"/>
        <w:ind w:left="1080" w:hanging="1080"/>
      </w:pPr>
      <w:r w:rsidRPr="00AF0E25">
        <w:rPr>
          <w:b/>
        </w:rPr>
        <w:t>Goals:</w:t>
      </w:r>
      <w:r>
        <w:tab/>
        <w:t>The goal o</w:t>
      </w:r>
      <w:r w:rsidR="00DA5121">
        <w:t>f this lesson</w:t>
      </w:r>
      <w:r>
        <w:t xml:space="preserve"> is for the children to use </w:t>
      </w:r>
      <w:r w:rsidR="00DA5121">
        <w:t xml:space="preserve">listen to the book and use </w:t>
      </w:r>
      <w:r>
        <w:t>their imagination and draw someth</w:t>
      </w:r>
      <w:r w:rsidR="00DA5121">
        <w:t>ing that they are thankful for.</w:t>
      </w:r>
    </w:p>
    <w:p w:rsidR="00D16AB1" w:rsidRDefault="0032565F" w:rsidP="00DA5121">
      <w:pPr>
        <w:pStyle w:val="NoSpacing"/>
        <w:spacing w:line="480" w:lineRule="auto"/>
        <w:ind w:left="1440" w:hanging="1440"/>
      </w:pPr>
      <w:r w:rsidRPr="00AF0E25">
        <w:rPr>
          <w:b/>
        </w:rPr>
        <w:t>Objectives:</w:t>
      </w:r>
      <w:r>
        <w:t xml:space="preserve"> </w:t>
      </w:r>
      <w:r w:rsidR="00C552B8">
        <w:tab/>
        <w:t>After reading the book, t</w:t>
      </w:r>
      <w:r w:rsidR="00D16AB1">
        <w:t>he students will be</w:t>
      </w:r>
      <w:r w:rsidR="00DA5121">
        <w:t xml:space="preserve"> able to recognize a turkey, know what letter “turkey” starts with and also </w:t>
      </w:r>
      <w:r w:rsidR="00D16AB1">
        <w:t>know which holiday it represents.</w:t>
      </w:r>
      <w:r w:rsidR="00C552B8">
        <w:t xml:space="preserve"> After a brief lecture students will know what the term “thankful” means and be able to use it in a sentence.</w:t>
      </w:r>
    </w:p>
    <w:p w:rsidR="000C4F5A" w:rsidRDefault="00BD4104" w:rsidP="008063DC">
      <w:pPr>
        <w:pStyle w:val="NoSpacing"/>
        <w:spacing w:line="480" w:lineRule="auto"/>
        <w:ind w:left="1440" w:hanging="1440"/>
      </w:pPr>
      <w:r w:rsidRPr="00AF0E25">
        <w:rPr>
          <w:b/>
        </w:rPr>
        <w:t>Materials:</w:t>
      </w:r>
      <w:r w:rsidR="0032565F">
        <w:t xml:space="preserve"> </w:t>
      </w:r>
      <w:r w:rsidR="00C552B8">
        <w:tab/>
      </w:r>
      <w:r w:rsidR="00DD5567">
        <w:t>Crayons and/or markers, the book “Five Silly Turkeys”</w:t>
      </w:r>
      <w:r w:rsidR="008063DC">
        <w:t xml:space="preserve">, </w:t>
      </w:r>
      <w:r w:rsidR="008063DC" w:rsidRPr="008063DC">
        <w:rPr>
          <w:highlight w:val="yellow"/>
        </w:rPr>
        <w:t>YouTube video http://www.youtube.com/watch?v=N_F8XSsd5OM</w:t>
      </w:r>
    </w:p>
    <w:p w:rsidR="00BD4104" w:rsidRPr="00AF0E25" w:rsidRDefault="00BD4104" w:rsidP="00DA5121">
      <w:pPr>
        <w:pStyle w:val="NoSpacing"/>
        <w:spacing w:line="480" w:lineRule="auto"/>
        <w:rPr>
          <w:b/>
        </w:rPr>
      </w:pPr>
      <w:r w:rsidRPr="00AF0E25">
        <w:rPr>
          <w:b/>
        </w:rPr>
        <w:t>Procedures:</w:t>
      </w:r>
      <w:r w:rsidRPr="00AF0E25">
        <w:rPr>
          <w:b/>
        </w:rPr>
        <w:tab/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First we have the children sit quietly down on the circle rug.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Next, I will ask the children if they know what holiday is coming up.</w:t>
      </w:r>
    </w:p>
    <w:p w:rsidR="008063DC" w:rsidRPr="008063DC" w:rsidRDefault="008063DC" w:rsidP="008063DC">
      <w:pPr>
        <w:pStyle w:val="NoSpacing"/>
        <w:numPr>
          <w:ilvl w:val="1"/>
          <w:numId w:val="8"/>
        </w:numPr>
        <w:spacing w:line="480" w:lineRule="auto"/>
        <w:rPr>
          <w:highlight w:val="yellow"/>
        </w:rPr>
      </w:pPr>
      <w:r w:rsidRPr="008063DC">
        <w:rPr>
          <w:highlight w:val="yellow"/>
        </w:rPr>
        <w:t>Have the iPads out so that the children can view the video to prepare them for the book that will be read.</w:t>
      </w:r>
    </w:p>
    <w:p w:rsidR="00BD4104" w:rsidRDefault="00BD4104" w:rsidP="00DA5121">
      <w:pPr>
        <w:pStyle w:val="NoSpacing"/>
        <w:numPr>
          <w:ilvl w:val="1"/>
          <w:numId w:val="8"/>
        </w:numPr>
        <w:spacing w:line="480" w:lineRule="auto"/>
        <w:ind w:hanging="720"/>
      </w:pPr>
      <w:r>
        <w:lastRenderedPageBreak/>
        <w:t>Read the book to the children and ask question during. Point out the cover page, title, author, illustrator, and back cover.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Read the book.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Ask the children if they know what the term “thankful” means.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Explain what “thankful” means.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Show examples of what someone could be thankful for.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Present the poster and explain what we are doing for the activity.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Ask what animal it is. What is it missing?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Show them the hand cut-outs and what they will be used for.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Tell the children they will be coloring what they are thankful for on the hand.</w:t>
      </w:r>
    </w:p>
    <w:p w:rsidR="00BD4104" w:rsidRDefault="00BD4104" w:rsidP="00DA5121">
      <w:pPr>
        <w:pStyle w:val="NoSpacing"/>
        <w:numPr>
          <w:ilvl w:val="1"/>
          <w:numId w:val="8"/>
        </w:numPr>
        <w:spacing w:line="480" w:lineRule="auto"/>
        <w:ind w:hanging="720"/>
      </w:pPr>
      <w:r>
        <w:t xml:space="preserve">One by one, escort the children back to their seats by calling their name and giving them their “feather”. </w:t>
      </w:r>
    </w:p>
    <w:p w:rsidR="00BD4104" w:rsidRDefault="00BD4104" w:rsidP="00DA5121">
      <w:pPr>
        <w:pStyle w:val="NoSpacing"/>
        <w:numPr>
          <w:ilvl w:val="0"/>
          <w:numId w:val="8"/>
        </w:numPr>
        <w:spacing w:line="480" w:lineRule="auto"/>
        <w:ind w:firstLine="0"/>
      </w:pPr>
      <w:r>
        <w:t>Once everyone is sitting let the children draw what they are thankful for.</w:t>
      </w:r>
    </w:p>
    <w:p w:rsidR="00BD4104" w:rsidRDefault="00BD4104" w:rsidP="00DA5121">
      <w:pPr>
        <w:pStyle w:val="NoSpacing"/>
        <w:numPr>
          <w:ilvl w:val="1"/>
          <w:numId w:val="8"/>
        </w:numPr>
        <w:spacing w:line="480" w:lineRule="auto"/>
        <w:ind w:hanging="720"/>
      </w:pPr>
      <w:r>
        <w:t>Lastly, have the children come up one by one and place their hand around a turkey and say to the class what they are thankful for.</w:t>
      </w:r>
    </w:p>
    <w:p w:rsidR="00D16AB1" w:rsidRDefault="00C552B8" w:rsidP="00DA5121">
      <w:pPr>
        <w:pStyle w:val="NoSpacing"/>
        <w:spacing w:line="480" w:lineRule="auto"/>
        <w:ind w:left="2160" w:hanging="2160"/>
      </w:pPr>
      <w:r w:rsidRPr="00DD5567">
        <w:rPr>
          <w:b/>
        </w:rPr>
        <w:t>Accommodations:</w:t>
      </w:r>
      <w:r>
        <w:tab/>
        <w:t>If the student needs help because they physically cannot complete the activity, assistance may be given by a teacher or room assistant.</w:t>
      </w:r>
    </w:p>
    <w:p w:rsidR="00C552B8" w:rsidRDefault="00C552B8" w:rsidP="00DA5121">
      <w:pPr>
        <w:pStyle w:val="NoSpacing"/>
        <w:spacing w:line="480" w:lineRule="auto"/>
        <w:ind w:left="2160" w:hanging="2160"/>
      </w:pPr>
      <w:r w:rsidRPr="00DD5567">
        <w:rPr>
          <w:b/>
        </w:rPr>
        <w:t>Extensions:</w:t>
      </w:r>
      <w:r>
        <w:tab/>
        <w:t>If children is at the point where he/she can write sentences. Have them make a thanksgiving story to go along with what they drew.</w:t>
      </w:r>
      <w:r w:rsidR="00641C9E">
        <w:t xml:space="preserve"> </w:t>
      </w:r>
      <w:r w:rsidR="00641C9E" w:rsidRPr="00641C9E">
        <w:rPr>
          <w:highlight w:val="yellow"/>
        </w:rPr>
        <w:t>Create a Turkey Story on the iPads using a story creator app</w:t>
      </w:r>
      <w:bookmarkStart w:id="0" w:name="_GoBack"/>
      <w:bookmarkEnd w:id="0"/>
      <w:r w:rsidR="00641C9E" w:rsidRPr="00641C9E">
        <w:rPr>
          <w:highlight w:val="yellow"/>
        </w:rPr>
        <w:t>. Allow them to use puppets if they would like.</w:t>
      </w:r>
    </w:p>
    <w:p w:rsidR="00C552B8" w:rsidRDefault="00C552B8" w:rsidP="00DA5121">
      <w:pPr>
        <w:pStyle w:val="NoSpacing"/>
        <w:spacing w:line="480" w:lineRule="auto"/>
        <w:ind w:left="2160" w:hanging="2160"/>
      </w:pPr>
      <w:r w:rsidRPr="00DD5567">
        <w:rPr>
          <w:b/>
        </w:rPr>
        <w:lastRenderedPageBreak/>
        <w:t>Assessments:</w:t>
      </w:r>
      <w:r>
        <w:tab/>
        <w:t>As</w:t>
      </w:r>
      <w:r w:rsidR="00DA5121">
        <w:t>k questions throughout the book, like, “What is the title?</w:t>
      </w:r>
      <w:r w:rsidR="00641C9E">
        <w:t>”</w:t>
      </w:r>
      <w:r w:rsidR="00DA5121">
        <w:t xml:space="preserve"> Who is the author?</w:t>
      </w:r>
      <w:r w:rsidR="00641C9E">
        <w:t>”</w:t>
      </w:r>
      <w:r w:rsidR="00DA5121">
        <w:t xml:space="preserve"> </w:t>
      </w:r>
      <w:r>
        <w:t>to see if answered correctly.</w:t>
      </w:r>
      <w:r w:rsidR="00DA5121">
        <w:t xml:space="preserve"> </w:t>
      </w:r>
      <w:r>
        <w:t>Look at the drawings made to see if they understand what the lesson was about.</w:t>
      </w:r>
    </w:p>
    <w:p w:rsidR="008F223F" w:rsidRDefault="008F223F" w:rsidP="00DA5121">
      <w:pPr>
        <w:pStyle w:val="NoSpacing"/>
        <w:spacing w:line="480" w:lineRule="auto"/>
        <w:ind w:left="2160" w:hanging="2160"/>
      </w:pPr>
      <w:r w:rsidRPr="00DD5567">
        <w:rPr>
          <w:b/>
        </w:rPr>
        <w:t>Clean-Up:</w:t>
      </w:r>
      <w:r>
        <w:tab/>
        <w:t xml:space="preserve">Children will complete the activity quietly and asking questions if needed. It is </w:t>
      </w:r>
      <w:r w:rsidR="002D49C4">
        <w:t xml:space="preserve">a small group </w:t>
      </w:r>
      <w:r>
        <w:t>activity. The teacher will be watching and observing.</w:t>
      </w:r>
    </w:p>
    <w:p w:rsidR="008F223F" w:rsidRDefault="008F223F" w:rsidP="00DA5121">
      <w:pPr>
        <w:pStyle w:val="NoSpacing"/>
        <w:spacing w:line="480" w:lineRule="auto"/>
        <w:ind w:left="2160" w:hanging="2160"/>
      </w:pPr>
      <w:r w:rsidRPr="00DD5567">
        <w:rPr>
          <w:b/>
        </w:rPr>
        <w:t>Transition:</w:t>
      </w:r>
      <w:r>
        <w:tab/>
        <w:t>Okay students you helped me put feathers on the turkey and show me what you all are thankful for, I hope you all have a wonderful thanksgiving. Now Mrs. Jones will……..</w:t>
      </w:r>
    </w:p>
    <w:sectPr w:rsidR="008F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362"/>
    <w:multiLevelType w:val="hybridMultilevel"/>
    <w:tmpl w:val="4962C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8547F4"/>
    <w:multiLevelType w:val="hybridMultilevel"/>
    <w:tmpl w:val="577482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5A7E67"/>
    <w:multiLevelType w:val="hybridMultilevel"/>
    <w:tmpl w:val="003C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D569A"/>
    <w:multiLevelType w:val="hybridMultilevel"/>
    <w:tmpl w:val="D41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7A4A"/>
    <w:multiLevelType w:val="hybridMultilevel"/>
    <w:tmpl w:val="7B7E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3918"/>
    <w:multiLevelType w:val="hybridMultilevel"/>
    <w:tmpl w:val="982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66C4F"/>
    <w:multiLevelType w:val="hybridMultilevel"/>
    <w:tmpl w:val="C9EA9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C26CC4"/>
    <w:multiLevelType w:val="hybridMultilevel"/>
    <w:tmpl w:val="D6B22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1"/>
    <w:rsid w:val="000309B7"/>
    <w:rsid w:val="000C4F5A"/>
    <w:rsid w:val="002D49C4"/>
    <w:rsid w:val="0032565F"/>
    <w:rsid w:val="004D5AD8"/>
    <w:rsid w:val="00525FD3"/>
    <w:rsid w:val="005C22CF"/>
    <w:rsid w:val="00641C9E"/>
    <w:rsid w:val="00647726"/>
    <w:rsid w:val="0075335C"/>
    <w:rsid w:val="008063DC"/>
    <w:rsid w:val="00881AE8"/>
    <w:rsid w:val="00890298"/>
    <w:rsid w:val="008E00C0"/>
    <w:rsid w:val="008F223F"/>
    <w:rsid w:val="00A869AE"/>
    <w:rsid w:val="00A9451C"/>
    <w:rsid w:val="00AB2077"/>
    <w:rsid w:val="00AF0E25"/>
    <w:rsid w:val="00B96332"/>
    <w:rsid w:val="00BD4104"/>
    <w:rsid w:val="00C552B8"/>
    <w:rsid w:val="00CB6CB5"/>
    <w:rsid w:val="00D16AB1"/>
    <w:rsid w:val="00DA5121"/>
    <w:rsid w:val="00DD5567"/>
    <w:rsid w:val="00DE3D0E"/>
    <w:rsid w:val="00E75982"/>
    <w:rsid w:val="00F07AF1"/>
    <w:rsid w:val="00F41B22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F73E1-0743-42A2-B5D7-3A5E15B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77"/>
    <w:pPr>
      <w:ind w:left="720"/>
      <w:contextualSpacing/>
    </w:pPr>
  </w:style>
  <w:style w:type="paragraph" w:styleId="NoSpacing">
    <w:name w:val="No Spacing"/>
    <w:uiPriority w:val="1"/>
    <w:qFormat/>
    <w:rsid w:val="00BD4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Pierce</dc:creator>
  <cp:lastModifiedBy>Samantha Pierce</cp:lastModifiedBy>
  <cp:revision>3</cp:revision>
  <cp:lastPrinted>2012-11-26T21:13:00Z</cp:lastPrinted>
  <dcterms:created xsi:type="dcterms:W3CDTF">2013-10-06T19:52:00Z</dcterms:created>
  <dcterms:modified xsi:type="dcterms:W3CDTF">2013-10-06T19:54:00Z</dcterms:modified>
</cp:coreProperties>
</file>